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3BA5" w14:textId="18ABA97E" w:rsidR="00516BB6" w:rsidRPr="00AD7BEA" w:rsidRDefault="00E3442A" w:rsidP="00AD7BEA">
      <w:pPr>
        <w:jc w:val="center"/>
        <w:rPr>
          <w:b/>
          <w:bCs/>
          <w:sz w:val="32"/>
          <w:szCs w:val="32"/>
          <w:u w:val="single"/>
        </w:rPr>
      </w:pPr>
      <w:r w:rsidRPr="00AD7BEA">
        <w:rPr>
          <w:b/>
          <w:bCs/>
          <w:sz w:val="32"/>
          <w:szCs w:val="32"/>
          <w:u w:val="single"/>
        </w:rPr>
        <w:t>Werkblad zondag 31 juli 2022</w:t>
      </w:r>
    </w:p>
    <w:p w14:paraId="3AF948BE" w14:textId="08687AB7" w:rsidR="00E3442A" w:rsidRDefault="00E3442A" w:rsidP="00CB4E94">
      <w:pPr>
        <w:rPr>
          <w:b/>
          <w:bCs/>
          <w:sz w:val="28"/>
          <w:szCs w:val="28"/>
          <w:u w:val="single"/>
        </w:rPr>
      </w:pPr>
    </w:p>
    <w:p w14:paraId="2B388238" w14:textId="72F9C776" w:rsidR="00E3442A" w:rsidRPr="007E35CB" w:rsidRDefault="00E3442A" w:rsidP="00CB4E94">
      <w:pPr>
        <w:rPr>
          <w:sz w:val="24"/>
          <w:szCs w:val="24"/>
        </w:rPr>
      </w:pPr>
      <w:r w:rsidRPr="007E35CB">
        <w:rPr>
          <w:sz w:val="24"/>
          <w:szCs w:val="24"/>
        </w:rPr>
        <w:t>Het is zomervakantie. Tijd om uit te rusten en misschien wel op vakantie te gaan. Daarom gaat dit werkblad vandaag over op reis. Misschien ben je al op vakantie geweest of misschien ga je op vakantie of misschien ben je nu wel te gast omdat je hier in de buurt op vakantie bent. Misschien ga je niet op vakantie.  Toch zijn we allemaal op reis…</w:t>
      </w:r>
    </w:p>
    <w:p w14:paraId="67A0857D" w14:textId="4E34A8D8" w:rsidR="00E3442A" w:rsidRDefault="00E3442A" w:rsidP="00CB4E94">
      <w:pPr>
        <w:rPr>
          <w:sz w:val="28"/>
          <w:szCs w:val="28"/>
        </w:rPr>
      </w:pPr>
    </w:p>
    <w:p w14:paraId="553E391D" w14:textId="40E0A8F2" w:rsidR="007E35CB" w:rsidRPr="007E35CB" w:rsidRDefault="007E35CB" w:rsidP="00CB4E94">
      <w:pPr>
        <w:rPr>
          <w:b/>
          <w:bCs/>
          <w:sz w:val="24"/>
          <w:szCs w:val="24"/>
        </w:rPr>
      </w:pPr>
      <w:r w:rsidRPr="007E35CB">
        <w:rPr>
          <w:b/>
          <w:bCs/>
          <w:sz w:val="24"/>
          <w:szCs w:val="24"/>
        </w:rPr>
        <w:t>Ik ga op reis en ik neem mee….</w:t>
      </w:r>
    </w:p>
    <w:p w14:paraId="49C32F9B" w14:textId="77777777" w:rsidR="007E35CB" w:rsidRPr="007E35CB" w:rsidRDefault="007E35CB" w:rsidP="00CB4E94">
      <w:pPr>
        <w:rPr>
          <w:b/>
          <w:bCs/>
          <w:sz w:val="24"/>
          <w:szCs w:val="24"/>
        </w:rPr>
      </w:pPr>
    </w:p>
    <w:p w14:paraId="42DAF4E9" w14:textId="783E3FFE" w:rsidR="00E3442A" w:rsidRPr="007E35CB" w:rsidRDefault="005A6EAF" w:rsidP="00CB4E94">
      <w:pPr>
        <w:rPr>
          <w:b/>
          <w:bCs/>
          <w:sz w:val="24"/>
          <w:szCs w:val="24"/>
        </w:rPr>
      </w:pPr>
      <w:r w:rsidRPr="007E35CB">
        <w:rPr>
          <w:sz w:val="24"/>
          <w:szCs w:val="24"/>
        </w:rPr>
        <w:t xml:space="preserve">De tekst die we leren komt uit </w:t>
      </w:r>
      <w:r w:rsidRPr="007E35CB">
        <w:rPr>
          <w:b/>
          <w:bCs/>
          <w:sz w:val="24"/>
          <w:szCs w:val="24"/>
        </w:rPr>
        <w:t>Jesaja 45: 5a</w:t>
      </w:r>
    </w:p>
    <w:p w14:paraId="0729FB92" w14:textId="30A68813" w:rsidR="005A6EAF" w:rsidRPr="007E35CB" w:rsidRDefault="00575D90" w:rsidP="00575D90">
      <w:pPr>
        <w:ind w:firstLine="708"/>
        <w:rPr>
          <w:sz w:val="24"/>
          <w:szCs w:val="24"/>
        </w:rPr>
      </w:pPr>
      <w:proofErr w:type="gramStart"/>
      <w:r w:rsidRPr="007E35CB">
        <w:rPr>
          <w:sz w:val="24"/>
          <w:szCs w:val="24"/>
        </w:rPr>
        <w:t xml:space="preserve">“ </w:t>
      </w:r>
      <w:r w:rsidR="005A6EAF" w:rsidRPr="007E35CB">
        <w:rPr>
          <w:sz w:val="24"/>
          <w:szCs w:val="24"/>
        </w:rPr>
        <w:t>Ik</w:t>
      </w:r>
      <w:proofErr w:type="gramEnd"/>
      <w:r w:rsidR="005A6EAF" w:rsidRPr="007E35CB">
        <w:rPr>
          <w:sz w:val="24"/>
          <w:szCs w:val="24"/>
        </w:rPr>
        <w:t xml:space="preserve"> ben de </w:t>
      </w:r>
      <w:r w:rsidRPr="007E35CB">
        <w:rPr>
          <w:sz w:val="24"/>
          <w:szCs w:val="24"/>
        </w:rPr>
        <w:t xml:space="preserve">HEERE, en niemand anders, </w:t>
      </w:r>
    </w:p>
    <w:p w14:paraId="7E7878AD" w14:textId="7A56AB6E" w:rsidR="00575D90" w:rsidRPr="007E35CB" w:rsidRDefault="00575D90" w:rsidP="00575D90">
      <w:pPr>
        <w:ind w:firstLine="708"/>
        <w:rPr>
          <w:sz w:val="24"/>
          <w:szCs w:val="24"/>
        </w:rPr>
      </w:pPr>
      <w:proofErr w:type="gramStart"/>
      <w:r w:rsidRPr="007E35CB">
        <w:rPr>
          <w:sz w:val="24"/>
          <w:szCs w:val="24"/>
        </w:rPr>
        <w:t>buiten</w:t>
      </w:r>
      <w:proofErr w:type="gramEnd"/>
      <w:r w:rsidRPr="007E35CB">
        <w:rPr>
          <w:sz w:val="24"/>
          <w:szCs w:val="24"/>
        </w:rPr>
        <w:t xml:space="preserve"> Mij is er geen God</w:t>
      </w:r>
      <w:r w:rsidR="00194C59">
        <w:rPr>
          <w:sz w:val="24"/>
          <w:szCs w:val="24"/>
        </w:rPr>
        <w:t xml:space="preserve"> ”</w:t>
      </w:r>
    </w:p>
    <w:p w14:paraId="781B3CBE" w14:textId="652C86DA" w:rsidR="005A6EAF" w:rsidRPr="005A6EAF" w:rsidRDefault="005A6EAF" w:rsidP="00CB4E94">
      <w:pPr>
        <w:rPr>
          <w:sz w:val="28"/>
          <w:szCs w:val="28"/>
        </w:rPr>
      </w:pPr>
      <w:r>
        <w:rPr>
          <w:noProof/>
          <w:sz w:val="28"/>
          <w:szCs w:val="28"/>
        </w:rPr>
        <w:drawing>
          <wp:inline distT="0" distB="0" distL="0" distR="0" wp14:anchorId="6FBCAF81" wp14:editId="7B1DE030">
            <wp:extent cx="4457700" cy="2838069"/>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4534276" cy="2886822"/>
                    </a:xfrm>
                    <a:prstGeom prst="rect">
                      <a:avLst/>
                    </a:prstGeom>
                  </pic:spPr>
                </pic:pic>
              </a:graphicData>
            </a:graphic>
          </wp:inline>
        </w:drawing>
      </w:r>
    </w:p>
    <w:p w14:paraId="3D782B8F" w14:textId="6A6EC72F" w:rsidR="005A6EAF" w:rsidRPr="007E35CB" w:rsidRDefault="00575D90" w:rsidP="00CB4E94">
      <w:pPr>
        <w:rPr>
          <w:sz w:val="24"/>
          <w:szCs w:val="24"/>
        </w:rPr>
      </w:pPr>
      <w:r w:rsidRPr="007E35CB">
        <w:rPr>
          <w:sz w:val="24"/>
          <w:szCs w:val="24"/>
        </w:rPr>
        <w:t>Kun jij deze tekst op je allermooist op deze schatkaart schrijven?</w:t>
      </w:r>
    </w:p>
    <w:p w14:paraId="1D0267E7" w14:textId="4FC3EF80" w:rsidR="005A6EAF" w:rsidRDefault="005A6EAF" w:rsidP="00CB4E94">
      <w:pPr>
        <w:rPr>
          <w:b/>
          <w:bCs/>
          <w:sz w:val="28"/>
          <w:szCs w:val="28"/>
        </w:rPr>
      </w:pPr>
    </w:p>
    <w:p w14:paraId="52093DFF" w14:textId="77777777" w:rsidR="005D41E2" w:rsidRDefault="005D41E2" w:rsidP="00CB4E94">
      <w:pPr>
        <w:rPr>
          <w:sz w:val="24"/>
          <w:szCs w:val="24"/>
        </w:rPr>
      </w:pPr>
    </w:p>
    <w:p w14:paraId="5310240E" w14:textId="77777777" w:rsidR="005D41E2" w:rsidRDefault="005D41E2" w:rsidP="00CB4E94">
      <w:pPr>
        <w:rPr>
          <w:sz w:val="24"/>
          <w:szCs w:val="24"/>
        </w:rPr>
      </w:pPr>
    </w:p>
    <w:p w14:paraId="6945A915" w14:textId="479C525A" w:rsidR="005A6EAF" w:rsidRPr="007E35CB" w:rsidRDefault="005A6EAF" w:rsidP="00CB4E94">
      <w:pPr>
        <w:rPr>
          <w:b/>
          <w:bCs/>
          <w:sz w:val="24"/>
          <w:szCs w:val="24"/>
        </w:rPr>
      </w:pPr>
      <w:r w:rsidRPr="007E35CB">
        <w:rPr>
          <w:sz w:val="24"/>
          <w:szCs w:val="24"/>
        </w:rPr>
        <w:lastRenderedPageBreak/>
        <w:t xml:space="preserve">De psalm die we leren is </w:t>
      </w:r>
      <w:r w:rsidRPr="007E35CB">
        <w:rPr>
          <w:b/>
          <w:bCs/>
          <w:sz w:val="24"/>
          <w:szCs w:val="24"/>
        </w:rPr>
        <w:t>Psalm 113: 3</w:t>
      </w:r>
    </w:p>
    <w:p w14:paraId="34554A7C" w14:textId="06543082" w:rsidR="00A41C8B" w:rsidRPr="007E35CB" w:rsidRDefault="00AF3489" w:rsidP="00CB4E94">
      <w:pPr>
        <w:rPr>
          <w:sz w:val="24"/>
          <w:szCs w:val="24"/>
        </w:rPr>
      </w:pPr>
      <w:r w:rsidRPr="007E35CB">
        <w:rPr>
          <w:b/>
          <w:bCs/>
          <w:sz w:val="24"/>
          <w:szCs w:val="24"/>
        </w:rPr>
        <w:tab/>
      </w:r>
      <w:r w:rsidRPr="007E35CB">
        <w:rPr>
          <w:sz w:val="24"/>
          <w:szCs w:val="24"/>
        </w:rPr>
        <w:t>Wie is gelijk aan onzen HEER?</w:t>
      </w:r>
    </w:p>
    <w:p w14:paraId="66D58FA4" w14:textId="23274DED" w:rsidR="00AF3489" w:rsidRPr="007E35CB" w:rsidRDefault="00AF3489" w:rsidP="00CB4E94">
      <w:pPr>
        <w:rPr>
          <w:sz w:val="24"/>
          <w:szCs w:val="24"/>
        </w:rPr>
      </w:pPr>
      <w:r w:rsidRPr="007E35CB">
        <w:rPr>
          <w:sz w:val="24"/>
          <w:szCs w:val="24"/>
        </w:rPr>
        <w:tab/>
        <w:t>Aan God, die, tot Zijn eeuwig’ eer,</w:t>
      </w:r>
    </w:p>
    <w:p w14:paraId="35E54960" w14:textId="0DC0CF3E" w:rsidR="00AF3489" w:rsidRPr="007E35CB" w:rsidRDefault="00AF3489" w:rsidP="00CB4E94">
      <w:pPr>
        <w:rPr>
          <w:sz w:val="24"/>
          <w:szCs w:val="24"/>
        </w:rPr>
      </w:pPr>
      <w:r w:rsidRPr="007E35CB">
        <w:rPr>
          <w:sz w:val="24"/>
          <w:szCs w:val="24"/>
        </w:rPr>
        <w:tab/>
        <w:t>Zijn troon gevest</w:t>
      </w:r>
    </w:p>
    <w:p w14:paraId="38DB31D3" w14:textId="13C924DE" w:rsidR="00AF3489" w:rsidRPr="007E35CB" w:rsidRDefault="00AF3489" w:rsidP="00CB4E94">
      <w:pPr>
        <w:rPr>
          <w:sz w:val="24"/>
          <w:szCs w:val="24"/>
        </w:rPr>
      </w:pPr>
      <w:r w:rsidRPr="007E35CB">
        <w:rPr>
          <w:sz w:val="24"/>
          <w:szCs w:val="24"/>
        </w:rPr>
        <w:tab/>
        <w:t>Heeft in den hemel?</w:t>
      </w:r>
    </w:p>
    <w:p w14:paraId="7A6336A7" w14:textId="173D7B7A" w:rsidR="00AF3489" w:rsidRPr="007E35CB" w:rsidRDefault="00AF3489" w:rsidP="00CB4E94">
      <w:pPr>
        <w:rPr>
          <w:b/>
          <w:bCs/>
          <w:sz w:val="24"/>
          <w:szCs w:val="24"/>
        </w:rPr>
      </w:pPr>
      <w:r w:rsidRPr="007E35CB">
        <w:rPr>
          <w:sz w:val="24"/>
          <w:szCs w:val="24"/>
        </w:rPr>
        <w:tab/>
      </w:r>
      <w:r w:rsidR="00AD7BEA" w:rsidRPr="007E35CB">
        <w:rPr>
          <w:sz w:val="24"/>
          <w:szCs w:val="24"/>
        </w:rPr>
        <w:t>Die,</w:t>
      </w:r>
      <w:r w:rsidRPr="007E35CB">
        <w:rPr>
          <w:sz w:val="24"/>
          <w:szCs w:val="24"/>
        </w:rPr>
        <w:t xml:space="preserve"> daar Hij ’t wereldrond gebiedt</w:t>
      </w:r>
      <w:r w:rsidRPr="007E35CB">
        <w:rPr>
          <w:b/>
          <w:bCs/>
          <w:sz w:val="24"/>
          <w:szCs w:val="24"/>
        </w:rPr>
        <w:t>,</w:t>
      </w:r>
    </w:p>
    <w:p w14:paraId="37689029" w14:textId="5CD00B1E" w:rsidR="00AF3489" w:rsidRPr="007E35CB" w:rsidRDefault="00AF3489" w:rsidP="00CB4E94">
      <w:pPr>
        <w:rPr>
          <w:sz w:val="24"/>
          <w:szCs w:val="24"/>
        </w:rPr>
      </w:pPr>
      <w:r w:rsidRPr="007E35CB">
        <w:rPr>
          <w:b/>
          <w:bCs/>
          <w:sz w:val="24"/>
          <w:szCs w:val="24"/>
        </w:rPr>
        <w:tab/>
      </w:r>
      <w:r w:rsidRPr="007E35CB">
        <w:rPr>
          <w:sz w:val="24"/>
          <w:szCs w:val="24"/>
        </w:rPr>
        <w:t>Van Zijnen hogen zetel ziet</w:t>
      </w:r>
    </w:p>
    <w:p w14:paraId="344757E3" w14:textId="351754F2" w:rsidR="00AF3489" w:rsidRPr="007E35CB" w:rsidRDefault="00AF3489" w:rsidP="00CB4E94">
      <w:pPr>
        <w:rPr>
          <w:sz w:val="24"/>
          <w:szCs w:val="24"/>
        </w:rPr>
      </w:pPr>
      <w:r w:rsidRPr="007E35CB">
        <w:rPr>
          <w:sz w:val="24"/>
          <w:szCs w:val="24"/>
        </w:rPr>
        <w:tab/>
        <w:t>Op ’t laag en nietig aards gewemel.</w:t>
      </w:r>
    </w:p>
    <w:p w14:paraId="468C20E7" w14:textId="0608EC02" w:rsidR="00AF3489" w:rsidRDefault="00AF3489" w:rsidP="00CB4E94">
      <w:pPr>
        <w:rPr>
          <w:b/>
          <w:bCs/>
          <w:sz w:val="28"/>
          <w:szCs w:val="28"/>
        </w:rPr>
      </w:pPr>
    </w:p>
    <w:p w14:paraId="490B39E9" w14:textId="4EB9834C" w:rsidR="00BF7477" w:rsidRPr="007E35CB" w:rsidRDefault="00BF7477" w:rsidP="00CB4E94">
      <w:pPr>
        <w:rPr>
          <w:b/>
          <w:bCs/>
          <w:sz w:val="24"/>
          <w:szCs w:val="24"/>
        </w:rPr>
      </w:pPr>
      <w:r w:rsidRPr="007E35CB">
        <w:rPr>
          <w:b/>
          <w:bCs/>
          <w:sz w:val="24"/>
          <w:szCs w:val="24"/>
        </w:rPr>
        <w:t>De reis van je leven…</w:t>
      </w:r>
    </w:p>
    <w:p w14:paraId="56D91874" w14:textId="69F10316" w:rsidR="00E0786B" w:rsidRPr="007E35CB" w:rsidRDefault="00AF3489" w:rsidP="00CB4E94">
      <w:pPr>
        <w:rPr>
          <w:sz w:val="24"/>
          <w:szCs w:val="24"/>
        </w:rPr>
      </w:pPr>
      <w:r w:rsidRPr="007E35CB">
        <w:rPr>
          <w:sz w:val="24"/>
          <w:szCs w:val="24"/>
        </w:rPr>
        <w:t xml:space="preserve">Wij zijn allemaal op reis. De reis van je leven is begonnen toen je werd geboren. </w:t>
      </w:r>
      <w:r w:rsidR="00BF7477" w:rsidRPr="007E35CB">
        <w:rPr>
          <w:sz w:val="24"/>
          <w:szCs w:val="24"/>
        </w:rPr>
        <w:t>In de Bijbel lezen we ook vaak dat mensen op reis gaan.</w:t>
      </w:r>
    </w:p>
    <w:p w14:paraId="358D9539" w14:textId="66A801DC" w:rsidR="00AF3489" w:rsidRPr="007E35CB" w:rsidRDefault="00E0786B" w:rsidP="00CB4E94">
      <w:pPr>
        <w:rPr>
          <w:sz w:val="24"/>
          <w:szCs w:val="24"/>
        </w:rPr>
      </w:pPr>
      <w:r w:rsidRPr="007E35CB">
        <w:rPr>
          <w:sz w:val="24"/>
          <w:szCs w:val="24"/>
        </w:rPr>
        <w:t xml:space="preserve">Het volk Israël ging ook op reis. De Heere God haalde hen uit Egypte, het volk ging op weg naar het beloofde land. De Heere God was hun gids, Hij wees hen de weg. Overdag door de wolk en </w:t>
      </w:r>
      <w:r w:rsidR="00AD7BEA" w:rsidRPr="007E35CB">
        <w:rPr>
          <w:sz w:val="24"/>
          <w:szCs w:val="24"/>
        </w:rPr>
        <w:t>‘s nachts</w:t>
      </w:r>
      <w:r w:rsidRPr="007E35CB">
        <w:rPr>
          <w:sz w:val="24"/>
          <w:szCs w:val="24"/>
        </w:rPr>
        <w:t xml:space="preserve"> door een vuurkolom. De Heere God wil ook onze gids zijn op onze reis…</w:t>
      </w:r>
    </w:p>
    <w:p w14:paraId="43E7EF21" w14:textId="5376F382" w:rsidR="00E0786B" w:rsidRDefault="00E0786B" w:rsidP="00CB4E94">
      <w:pPr>
        <w:rPr>
          <w:sz w:val="24"/>
          <w:szCs w:val="24"/>
        </w:rPr>
      </w:pPr>
      <w:r w:rsidRPr="007E35CB">
        <w:rPr>
          <w:sz w:val="24"/>
          <w:szCs w:val="24"/>
        </w:rPr>
        <w:t xml:space="preserve">Hoe we moeten reizen kunnen we lezen in de Bijbel. </w:t>
      </w:r>
    </w:p>
    <w:p w14:paraId="1568A8A8" w14:textId="6B1AF41E" w:rsidR="005D41E2" w:rsidRDefault="005D41E2" w:rsidP="00CB4E94">
      <w:pPr>
        <w:rPr>
          <w:sz w:val="24"/>
          <w:szCs w:val="24"/>
        </w:rPr>
      </w:pPr>
    </w:p>
    <w:p w14:paraId="041420DB" w14:textId="2C775E1D" w:rsidR="005D41E2" w:rsidRPr="007E35CB" w:rsidRDefault="005D41E2" w:rsidP="00CB4E94">
      <w:pPr>
        <w:rPr>
          <w:sz w:val="24"/>
          <w:szCs w:val="24"/>
        </w:rPr>
      </w:pPr>
      <w:r>
        <w:rPr>
          <w:sz w:val="24"/>
          <w:szCs w:val="24"/>
        </w:rPr>
        <w:t xml:space="preserve">Weet jij welke </w:t>
      </w:r>
      <w:r w:rsidR="00AD7BEA">
        <w:rPr>
          <w:sz w:val="24"/>
          <w:szCs w:val="24"/>
        </w:rPr>
        <w:t>Bijbeltekst</w:t>
      </w:r>
      <w:r>
        <w:rPr>
          <w:sz w:val="24"/>
          <w:szCs w:val="24"/>
        </w:rPr>
        <w:t xml:space="preserve"> (in het Engels) in de rebus verstopt zit?</w:t>
      </w:r>
    </w:p>
    <w:p w14:paraId="5253AFB8" w14:textId="7251C7ED" w:rsidR="00824051" w:rsidRDefault="005D41E2" w:rsidP="00CB4E94">
      <w:pPr>
        <w:rPr>
          <w:sz w:val="24"/>
          <w:szCs w:val="24"/>
        </w:rPr>
      </w:pPr>
      <w:r>
        <w:rPr>
          <w:noProof/>
          <w:sz w:val="24"/>
          <w:szCs w:val="24"/>
        </w:rPr>
        <w:drawing>
          <wp:inline distT="0" distB="0" distL="0" distR="0" wp14:anchorId="4DE0465D" wp14:editId="6FFA1E17">
            <wp:extent cx="3580034" cy="2619375"/>
            <wp:effectExtent l="0" t="0" r="190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3617369" cy="2646691"/>
                    </a:xfrm>
                    <a:prstGeom prst="rect">
                      <a:avLst/>
                    </a:prstGeom>
                  </pic:spPr>
                </pic:pic>
              </a:graphicData>
            </a:graphic>
          </wp:inline>
        </w:drawing>
      </w:r>
    </w:p>
    <w:p w14:paraId="2E498D23" w14:textId="1608E3B4" w:rsidR="00824051" w:rsidRDefault="005D41E2" w:rsidP="00CB4E94">
      <w:pPr>
        <w:rPr>
          <w:sz w:val="24"/>
          <w:szCs w:val="24"/>
        </w:rPr>
      </w:pPr>
      <w:r>
        <w:rPr>
          <w:sz w:val="24"/>
          <w:szCs w:val="24"/>
        </w:rPr>
        <w:lastRenderedPageBreak/>
        <w:t>T</w:t>
      </w:r>
      <w:r w:rsidR="00E0786B" w:rsidRPr="007E35CB">
        <w:rPr>
          <w:sz w:val="24"/>
          <w:szCs w:val="24"/>
        </w:rPr>
        <w:t>eken</w:t>
      </w:r>
      <w:r w:rsidR="00824051">
        <w:rPr>
          <w:sz w:val="24"/>
          <w:szCs w:val="24"/>
        </w:rPr>
        <w:t xml:space="preserve"> of schrijf </w:t>
      </w:r>
      <w:r w:rsidR="00E0786B" w:rsidRPr="007E35CB">
        <w:rPr>
          <w:sz w:val="24"/>
          <w:szCs w:val="24"/>
        </w:rPr>
        <w:t>in de koffer wat je allemaal meeneemt als je op vakantie gaat.</w:t>
      </w:r>
    </w:p>
    <w:p w14:paraId="3821658C" w14:textId="08028E2F" w:rsidR="00213C61" w:rsidRDefault="000D2222" w:rsidP="00CB4E94">
      <w:pPr>
        <w:rPr>
          <w:sz w:val="24"/>
          <w:szCs w:val="24"/>
        </w:rPr>
      </w:pPr>
      <w:r>
        <w:rPr>
          <w:noProof/>
          <w:sz w:val="24"/>
          <w:szCs w:val="24"/>
        </w:rPr>
        <w:drawing>
          <wp:inline distT="0" distB="0" distL="0" distR="0" wp14:anchorId="65154D6E" wp14:editId="6D184070">
            <wp:extent cx="4723130" cy="4312119"/>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9" cstate="print">
                      <a:extLst>
                        <a:ext uri="{28A0092B-C50C-407E-A947-70E740481C1C}">
                          <a14:useLocalDpi xmlns:a14="http://schemas.microsoft.com/office/drawing/2010/main" val="0"/>
                        </a:ext>
                      </a:extLst>
                    </a:blip>
                    <a:srcRect t="13073" r="2650" b="22717"/>
                    <a:stretch/>
                  </pic:blipFill>
                  <pic:spPr bwMode="auto">
                    <a:xfrm flipH="1">
                      <a:off x="0" y="0"/>
                      <a:ext cx="4764781" cy="4350145"/>
                    </a:xfrm>
                    <a:prstGeom prst="rect">
                      <a:avLst/>
                    </a:prstGeom>
                    <a:ln>
                      <a:noFill/>
                    </a:ln>
                    <a:extLst>
                      <a:ext uri="{53640926-AAD7-44D8-BBD7-CCE9431645EC}">
                        <a14:shadowObscured xmlns:a14="http://schemas.microsoft.com/office/drawing/2010/main"/>
                      </a:ext>
                    </a:extLst>
                  </pic:spPr>
                </pic:pic>
              </a:graphicData>
            </a:graphic>
          </wp:inline>
        </w:drawing>
      </w:r>
    </w:p>
    <w:p w14:paraId="54A3173F" w14:textId="77777777" w:rsidR="00213C61" w:rsidRPr="007E35CB" w:rsidRDefault="00213C61" w:rsidP="00CB4E94">
      <w:pPr>
        <w:rPr>
          <w:sz w:val="24"/>
          <w:szCs w:val="24"/>
        </w:rPr>
      </w:pPr>
    </w:p>
    <w:p w14:paraId="287D9114" w14:textId="5C050811" w:rsidR="00E0786B" w:rsidRPr="007E35CB" w:rsidRDefault="00E0786B" w:rsidP="00CB4E94">
      <w:pPr>
        <w:rPr>
          <w:sz w:val="24"/>
          <w:szCs w:val="24"/>
        </w:rPr>
      </w:pPr>
      <w:r w:rsidRPr="007E35CB">
        <w:rPr>
          <w:sz w:val="24"/>
          <w:szCs w:val="24"/>
        </w:rPr>
        <w:t xml:space="preserve">Als je naar de camping gaat neem je vaak ook een zaklamp mee. Deze zaklamp wijst jou de weg als </w:t>
      </w:r>
      <w:r w:rsidR="00F419D0" w:rsidRPr="007E35CB">
        <w:rPr>
          <w:sz w:val="24"/>
          <w:szCs w:val="24"/>
        </w:rPr>
        <w:t>het ’s avonds donker is op de camping.</w:t>
      </w:r>
    </w:p>
    <w:p w14:paraId="48FD42F2" w14:textId="77777777" w:rsidR="00213C61" w:rsidRDefault="00F419D0" w:rsidP="00CB4E94">
      <w:pPr>
        <w:rPr>
          <w:sz w:val="24"/>
          <w:szCs w:val="24"/>
        </w:rPr>
      </w:pPr>
      <w:r w:rsidRPr="007E35CB">
        <w:rPr>
          <w:sz w:val="24"/>
          <w:szCs w:val="24"/>
        </w:rPr>
        <w:t xml:space="preserve">De Bijbel is eigenlijk ook net een lamp. In de Bijbel staat het zo: </w:t>
      </w:r>
    </w:p>
    <w:p w14:paraId="25D24AD8" w14:textId="0FBFB7DD" w:rsidR="00F419D0" w:rsidRPr="007E35CB" w:rsidRDefault="00F419D0" w:rsidP="00CB4E94">
      <w:pPr>
        <w:rPr>
          <w:b/>
          <w:bCs/>
          <w:sz w:val="24"/>
          <w:szCs w:val="24"/>
        </w:rPr>
      </w:pPr>
      <w:r w:rsidRPr="007E35CB">
        <w:rPr>
          <w:b/>
          <w:bCs/>
          <w:sz w:val="24"/>
          <w:szCs w:val="24"/>
        </w:rPr>
        <w:t xml:space="preserve">“Uw </w:t>
      </w:r>
      <w:r w:rsidR="00BF7477" w:rsidRPr="007E35CB">
        <w:rPr>
          <w:b/>
          <w:bCs/>
          <w:sz w:val="24"/>
          <w:szCs w:val="24"/>
        </w:rPr>
        <w:t>W</w:t>
      </w:r>
      <w:r w:rsidRPr="007E35CB">
        <w:rPr>
          <w:b/>
          <w:bCs/>
          <w:sz w:val="24"/>
          <w:szCs w:val="24"/>
        </w:rPr>
        <w:t xml:space="preserve">oord is een lamp voor mijn voet en een licht op mijn pad” </w:t>
      </w:r>
    </w:p>
    <w:p w14:paraId="0FC2DE6E" w14:textId="6088D73F" w:rsidR="00F419D0" w:rsidRPr="007E35CB" w:rsidRDefault="00F419D0" w:rsidP="00CB4E94">
      <w:pPr>
        <w:rPr>
          <w:sz w:val="24"/>
          <w:szCs w:val="24"/>
        </w:rPr>
      </w:pPr>
      <w:r w:rsidRPr="007E35CB">
        <w:rPr>
          <w:sz w:val="24"/>
          <w:szCs w:val="24"/>
        </w:rPr>
        <w:t xml:space="preserve">Het licht schijnt je stap voor stap voor. Je kunt niet de hele weg in een keer verlichten, maar je kunt wel stap voor stap zien waar je loopt. </w:t>
      </w:r>
    </w:p>
    <w:p w14:paraId="7CB67562" w14:textId="08C8DFE0" w:rsidR="00F419D0" w:rsidRPr="007E35CB" w:rsidRDefault="00F419D0" w:rsidP="00CB4E94">
      <w:pPr>
        <w:rPr>
          <w:sz w:val="24"/>
          <w:szCs w:val="24"/>
        </w:rPr>
      </w:pPr>
      <w:r w:rsidRPr="007E35CB">
        <w:rPr>
          <w:sz w:val="24"/>
          <w:szCs w:val="24"/>
        </w:rPr>
        <w:t>Heb je je Bijbel ook al in de koffer gestopt?</w:t>
      </w:r>
    </w:p>
    <w:p w14:paraId="1634BB92" w14:textId="7F59DFDE" w:rsidR="00A87B46" w:rsidRPr="007E35CB" w:rsidRDefault="00A87B46" w:rsidP="00CB4E94">
      <w:pPr>
        <w:rPr>
          <w:sz w:val="24"/>
          <w:szCs w:val="24"/>
        </w:rPr>
      </w:pPr>
      <w:r>
        <w:rPr>
          <w:noProof/>
          <w:sz w:val="24"/>
          <w:szCs w:val="24"/>
        </w:rPr>
        <w:lastRenderedPageBreak/>
        <w:drawing>
          <wp:inline distT="0" distB="0" distL="0" distR="0" wp14:anchorId="35EE344C" wp14:editId="7BE3BFAC">
            <wp:extent cx="4432300" cy="6269355"/>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32300" cy="6269355"/>
                    </a:xfrm>
                    <a:prstGeom prst="rect">
                      <a:avLst/>
                    </a:prstGeom>
                  </pic:spPr>
                </pic:pic>
              </a:graphicData>
            </a:graphic>
          </wp:inline>
        </w:drawing>
      </w:r>
    </w:p>
    <w:sectPr w:rsidR="00A87B46" w:rsidRPr="007E35CB" w:rsidSect="00A24AEF">
      <w:footerReference w:type="default" r:id="rId11"/>
      <w:pgSz w:w="8420"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DB7B" w14:textId="77777777" w:rsidR="00B9693F" w:rsidRDefault="00B9693F" w:rsidP="002B3EBB">
      <w:pPr>
        <w:spacing w:line="240" w:lineRule="auto"/>
      </w:pPr>
      <w:r>
        <w:separator/>
      </w:r>
    </w:p>
  </w:endnote>
  <w:endnote w:type="continuationSeparator" w:id="0">
    <w:p w14:paraId="482C724B" w14:textId="77777777" w:rsidR="00B9693F" w:rsidRDefault="00B9693F" w:rsidP="002B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6E57" w14:textId="49F2EA40" w:rsidR="002B3EBB" w:rsidRPr="00992F65" w:rsidRDefault="002B3EBB" w:rsidP="00992F65">
    <w:pPr>
      <w:pStyle w:val="Voettekst"/>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93D7" w14:textId="77777777" w:rsidR="00B9693F" w:rsidRDefault="00B9693F" w:rsidP="002B3EBB">
      <w:pPr>
        <w:spacing w:line="240" w:lineRule="auto"/>
      </w:pPr>
      <w:r>
        <w:separator/>
      </w:r>
    </w:p>
  </w:footnote>
  <w:footnote w:type="continuationSeparator" w:id="0">
    <w:p w14:paraId="12D74E59" w14:textId="77777777" w:rsidR="00B9693F" w:rsidRDefault="00B9693F" w:rsidP="002B3E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416"/>
    <w:multiLevelType w:val="hybridMultilevel"/>
    <w:tmpl w:val="0E24C304"/>
    <w:lvl w:ilvl="0" w:tplc="D9448D7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C7A47"/>
    <w:multiLevelType w:val="hybridMultilevel"/>
    <w:tmpl w:val="945E6F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B17C9"/>
    <w:multiLevelType w:val="hybridMultilevel"/>
    <w:tmpl w:val="3BB29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5E01E6"/>
    <w:multiLevelType w:val="hybridMultilevel"/>
    <w:tmpl w:val="1184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8727D1"/>
    <w:multiLevelType w:val="hybridMultilevel"/>
    <w:tmpl w:val="7C9AB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EB1E9B"/>
    <w:multiLevelType w:val="hybridMultilevel"/>
    <w:tmpl w:val="61381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0251570">
    <w:abstractNumId w:val="2"/>
  </w:num>
  <w:num w:numId="2" w16cid:durableId="685595425">
    <w:abstractNumId w:val="0"/>
  </w:num>
  <w:num w:numId="3" w16cid:durableId="1798798447">
    <w:abstractNumId w:val="3"/>
  </w:num>
  <w:num w:numId="4" w16cid:durableId="1187451291">
    <w:abstractNumId w:val="4"/>
  </w:num>
  <w:num w:numId="5" w16cid:durableId="46270389">
    <w:abstractNumId w:val="5"/>
  </w:num>
  <w:num w:numId="6" w16cid:durableId="21072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1D"/>
    <w:rsid w:val="000047FC"/>
    <w:rsid w:val="00006E6E"/>
    <w:rsid w:val="00064245"/>
    <w:rsid w:val="00090745"/>
    <w:rsid w:val="000D2222"/>
    <w:rsid w:val="00171068"/>
    <w:rsid w:val="00194C59"/>
    <w:rsid w:val="001C1D7C"/>
    <w:rsid w:val="001F5C35"/>
    <w:rsid w:val="00213C61"/>
    <w:rsid w:val="0021709F"/>
    <w:rsid w:val="00237174"/>
    <w:rsid w:val="00260E73"/>
    <w:rsid w:val="002B3207"/>
    <w:rsid w:val="002B3EBB"/>
    <w:rsid w:val="002C3324"/>
    <w:rsid w:val="002C3882"/>
    <w:rsid w:val="002D64D5"/>
    <w:rsid w:val="00391AE9"/>
    <w:rsid w:val="003D2B1D"/>
    <w:rsid w:val="00410316"/>
    <w:rsid w:val="00492473"/>
    <w:rsid w:val="004A2F0D"/>
    <w:rsid w:val="004A596A"/>
    <w:rsid w:val="004B436C"/>
    <w:rsid w:val="004C3DC1"/>
    <w:rsid w:val="004E0458"/>
    <w:rsid w:val="00516BB6"/>
    <w:rsid w:val="00575D90"/>
    <w:rsid w:val="005A6EAF"/>
    <w:rsid w:val="005D41E2"/>
    <w:rsid w:val="005D5012"/>
    <w:rsid w:val="006202AE"/>
    <w:rsid w:val="00674EA2"/>
    <w:rsid w:val="006A391B"/>
    <w:rsid w:val="006E2BA2"/>
    <w:rsid w:val="0073396E"/>
    <w:rsid w:val="007B7F77"/>
    <w:rsid w:val="007E35CB"/>
    <w:rsid w:val="008204F0"/>
    <w:rsid w:val="00824051"/>
    <w:rsid w:val="008343F7"/>
    <w:rsid w:val="008442F1"/>
    <w:rsid w:val="0096210B"/>
    <w:rsid w:val="00965933"/>
    <w:rsid w:val="00992F65"/>
    <w:rsid w:val="00A107CB"/>
    <w:rsid w:val="00A24AEF"/>
    <w:rsid w:val="00A4082A"/>
    <w:rsid w:val="00A41C8B"/>
    <w:rsid w:val="00A87B46"/>
    <w:rsid w:val="00AB7D4A"/>
    <w:rsid w:val="00AD7BEA"/>
    <w:rsid w:val="00AF3489"/>
    <w:rsid w:val="00B76291"/>
    <w:rsid w:val="00B9693F"/>
    <w:rsid w:val="00BA39A5"/>
    <w:rsid w:val="00BA5E50"/>
    <w:rsid w:val="00BD6DDF"/>
    <w:rsid w:val="00BF524D"/>
    <w:rsid w:val="00BF7477"/>
    <w:rsid w:val="00C056AB"/>
    <w:rsid w:val="00C27283"/>
    <w:rsid w:val="00C358C4"/>
    <w:rsid w:val="00C836D0"/>
    <w:rsid w:val="00CA17F9"/>
    <w:rsid w:val="00CA29DD"/>
    <w:rsid w:val="00CB4E94"/>
    <w:rsid w:val="00CE5E00"/>
    <w:rsid w:val="00D0070A"/>
    <w:rsid w:val="00D106CC"/>
    <w:rsid w:val="00D109B9"/>
    <w:rsid w:val="00DB639C"/>
    <w:rsid w:val="00DE311D"/>
    <w:rsid w:val="00E0786B"/>
    <w:rsid w:val="00E3442A"/>
    <w:rsid w:val="00E6718E"/>
    <w:rsid w:val="00E84E8E"/>
    <w:rsid w:val="00EE456C"/>
    <w:rsid w:val="00EF21EB"/>
    <w:rsid w:val="00F15AC5"/>
    <w:rsid w:val="00F41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24E"/>
  <w15:chartTrackingRefBased/>
  <w15:docId w15:val="{46BF6983-C8DD-4A8C-81FE-CA157D4A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E00"/>
    <w:pPr>
      <w:ind w:left="720"/>
      <w:contextualSpacing/>
    </w:pPr>
  </w:style>
  <w:style w:type="paragraph" w:styleId="Koptekst">
    <w:name w:val="header"/>
    <w:basedOn w:val="Standaard"/>
    <w:link w:val="KoptekstChar"/>
    <w:uiPriority w:val="99"/>
    <w:unhideWhenUsed/>
    <w:rsid w:val="002B3E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B3EBB"/>
  </w:style>
  <w:style w:type="paragraph" w:styleId="Voettekst">
    <w:name w:val="footer"/>
    <w:basedOn w:val="Standaard"/>
    <w:link w:val="VoettekstChar"/>
    <w:uiPriority w:val="99"/>
    <w:unhideWhenUsed/>
    <w:rsid w:val="002B3E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B3EBB"/>
  </w:style>
  <w:style w:type="paragraph" w:styleId="Geenafstand">
    <w:name w:val="No Spacing"/>
    <w:uiPriority w:val="1"/>
    <w:qFormat/>
    <w:rsid w:val="002C3324"/>
    <w:pPr>
      <w:spacing w:line="240" w:lineRule="auto"/>
    </w:pPr>
  </w:style>
  <w:style w:type="table" w:styleId="Tabelraster">
    <w:name w:val="Table Grid"/>
    <w:basedOn w:val="Standaardtabel"/>
    <w:uiPriority w:val="39"/>
    <w:rsid w:val="000642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298</Words>
  <Characters>1639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Greta Berghorst</cp:lastModifiedBy>
  <cp:revision>2</cp:revision>
  <cp:lastPrinted>2021-11-04T20:49:00Z</cp:lastPrinted>
  <dcterms:created xsi:type="dcterms:W3CDTF">2022-07-29T08:09:00Z</dcterms:created>
  <dcterms:modified xsi:type="dcterms:W3CDTF">2022-07-29T08:09:00Z</dcterms:modified>
</cp:coreProperties>
</file>